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160" w:line="259" w:lineRule="auto"/>
        <w:jc w:val="center"/>
        <w:rPr>
          <w:rFonts w:ascii="Open Sans" w:cs="Open Sans" w:eastAsia="Open Sans" w:hAnsi="Open Sans"/>
          <w:color w:val="434343"/>
          <w:sz w:val="36"/>
          <w:szCs w:val="36"/>
          <w:highlight w:val="white"/>
        </w:rPr>
      </w:pPr>
      <w:bookmarkStart w:colFirst="0" w:colLast="0" w:name="_heading=h.gjdgxs" w:id="0"/>
      <w:bookmarkEnd w:id="0"/>
      <w:r w:rsidDel="00000000" w:rsidR="00000000" w:rsidRPr="00000000">
        <w:rPr>
          <w:rFonts w:ascii="Open Sans" w:cs="Open Sans" w:eastAsia="Open Sans" w:hAnsi="Open Sans"/>
          <w:color w:val="434343"/>
          <w:sz w:val="36"/>
          <w:szCs w:val="36"/>
          <w:highlight w:val="white"/>
          <w:rtl w:val="0"/>
        </w:rPr>
        <w:t xml:space="preserve">JOB DESCRIPTION</w:t>
      </w:r>
    </w:p>
    <w:tbl>
      <w:tblPr>
        <w:tblStyle w:val="Table1"/>
        <w:tblW w:w="934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15"/>
        <w:gridCol w:w="3240"/>
        <w:gridCol w:w="1080"/>
        <w:gridCol w:w="3210"/>
        <w:tblGridChange w:id="0">
          <w:tblGrid>
            <w:gridCol w:w="1815"/>
            <w:gridCol w:w="3240"/>
            <w:gridCol w:w="1080"/>
            <w:gridCol w:w="321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widowControl w:val="0"/>
              <w:spacing w:line="240" w:lineRule="auto"/>
              <w:rPr>
                <w:rFonts w:ascii="Raleway" w:cs="Raleway" w:eastAsia="Raleway" w:hAnsi="Raleway"/>
                <w:b w:val="1"/>
                <w:color w:val="43434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color w:val="434343"/>
                <w:sz w:val="24"/>
                <w:szCs w:val="24"/>
                <w:highlight w:val="white"/>
                <w:rtl w:val="0"/>
              </w:rPr>
              <w:t xml:space="preserve">TITLE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widowControl w:val="0"/>
              <w:spacing w:line="240" w:lineRule="auto"/>
              <w:rPr>
                <w:rFonts w:ascii="Open Sans" w:cs="Open Sans" w:eastAsia="Open Sans" w:hAnsi="Open Sans"/>
                <w:color w:val="43434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34343"/>
                <w:sz w:val="24"/>
                <w:szCs w:val="24"/>
                <w:highlight w:val="white"/>
                <w:rtl w:val="0"/>
              </w:rPr>
              <w:t xml:space="preserve">PAINTER                                                                                                                                                                       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rPr>
                <w:rFonts w:ascii="Raleway" w:cs="Raleway" w:eastAsia="Raleway" w:hAnsi="Raleway"/>
                <w:b w:val="1"/>
                <w:color w:val="43434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color w:val="434343"/>
                <w:sz w:val="24"/>
                <w:szCs w:val="24"/>
                <w:highlight w:val="white"/>
                <w:rtl w:val="0"/>
              </w:rPr>
              <w:t xml:space="preserve">Reports To: 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rPr>
                <w:rFonts w:ascii="Open Sans" w:cs="Open Sans" w:eastAsia="Open Sans" w:hAnsi="Open Sans"/>
                <w:color w:val="434343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34343"/>
                <w:sz w:val="24"/>
                <w:szCs w:val="24"/>
                <w:highlight w:val="yellow"/>
                <w:rtl w:val="0"/>
              </w:rPr>
              <w:t xml:space="preserve">[INSERT TITLE]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rPr>
                <w:rFonts w:ascii="Raleway" w:cs="Raleway" w:eastAsia="Raleway" w:hAnsi="Raleway"/>
                <w:b w:val="1"/>
                <w:color w:val="43434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color w:val="434343"/>
                <w:sz w:val="24"/>
                <w:szCs w:val="24"/>
                <w:highlight w:val="white"/>
                <w:rtl w:val="0"/>
              </w:rPr>
              <w:t xml:space="preserve">Category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rPr>
                <w:rFonts w:ascii="Open Sans" w:cs="Open Sans" w:eastAsia="Open Sans" w:hAnsi="Open Sans"/>
                <w:color w:val="434343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34343"/>
                <w:sz w:val="24"/>
                <w:szCs w:val="24"/>
                <w:highlight w:val="yellow"/>
                <w:rtl w:val="0"/>
              </w:rPr>
              <w:t xml:space="preserve">PERMANENT/TEMPORARY, FULL-TIME/PART-TIME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>
                <w:rFonts w:ascii="Open Sans" w:cs="Open Sans" w:eastAsia="Open Sans" w:hAnsi="Open Sans"/>
                <w:b w:val="1"/>
                <w:color w:val="43434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434343"/>
                <w:sz w:val="24"/>
                <w:szCs w:val="24"/>
                <w:highlight w:val="white"/>
                <w:rtl w:val="0"/>
              </w:rPr>
              <w:t xml:space="preserve">Date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>
                <w:rFonts w:ascii="Open Sans" w:cs="Open Sans" w:eastAsia="Open Sans" w:hAnsi="Open Sans"/>
                <w:color w:val="43434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spacing w:line="240" w:lineRule="auto"/>
        <w:rPr>
          <w:rFonts w:ascii="Calibri" w:cs="Calibri" w:eastAsia="Calibri" w:hAnsi="Calibri"/>
          <w:b w:val="1"/>
          <w:color w:val="43434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hd w:fill="d9d9d9" w:val="clear"/>
        <w:spacing w:line="240" w:lineRule="auto"/>
        <w:rPr>
          <w:rFonts w:ascii="Raleway Thin" w:cs="Raleway Thin" w:eastAsia="Raleway Thin" w:hAnsi="Raleway Thin"/>
          <w:color w:val="434343"/>
          <w:sz w:val="24"/>
          <w:szCs w:val="24"/>
          <w:shd w:fill="efefef" w:val="clear"/>
        </w:rPr>
      </w:pPr>
      <w:r w:rsidDel="00000000" w:rsidR="00000000" w:rsidRPr="00000000">
        <w:rPr>
          <w:rFonts w:ascii="Verdana" w:cs="Verdana" w:eastAsia="Verdana" w:hAnsi="Verdana"/>
          <w:b w:val="1"/>
          <w:color w:val="434343"/>
          <w:sz w:val="24"/>
          <w:szCs w:val="24"/>
          <w:rtl w:val="0"/>
        </w:rPr>
        <w:t xml:space="preserve">Job Purpose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280" w:before="280" w:line="240" w:lineRule="auto"/>
        <w:rPr>
          <w:rFonts w:ascii="Calibri" w:cs="Calibri" w:eastAsia="Calibri" w:hAnsi="Calibri"/>
          <w:color w:val="434343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434343"/>
          <w:sz w:val="24"/>
          <w:szCs w:val="24"/>
          <w:rtl w:val="0"/>
        </w:rPr>
        <w:t xml:space="preserve">The Painter is responsible for the preparation, performance and inspection of all painting assignments.  The position paints and primes plastic, metal and composite parts and structures using organic coatings.</w:t>
      </w:r>
    </w:p>
    <w:p w:rsidR="00000000" w:rsidDel="00000000" w:rsidP="00000000" w:rsidRDefault="00000000" w:rsidRPr="00000000" w14:paraId="00000011">
      <w:pPr>
        <w:shd w:fill="d9d9d9" w:val="clear"/>
        <w:spacing w:line="240" w:lineRule="auto"/>
        <w:rPr>
          <w:rFonts w:ascii="Raleway Thin" w:cs="Raleway Thin" w:eastAsia="Raleway Thin" w:hAnsi="Raleway Thin"/>
          <w:color w:val="434343"/>
          <w:sz w:val="26"/>
          <w:szCs w:val="26"/>
          <w:highlight w:val="white"/>
        </w:rPr>
      </w:pPr>
      <w:r w:rsidDel="00000000" w:rsidR="00000000" w:rsidRPr="00000000">
        <w:rPr>
          <w:rFonts w:ascii="Verdana" w:cs="Verdana" w:eastAsia="Verdana" w:hAnsi="Verdana"/>
          <w:b w:val="1"/>
          <w:color w:val="434343"/>
          <w:sz w:val="24"/>
          <w:szCs w:val="24"/>
          <w:rtl w:val="0"/>
        </w:rPr>
        <w:t xml:space="preserve">Duties and Responsibilities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40" w:lineRule="auto"/>
        <w:rPr>
          <w:rFonts w:ascii="Calibri" w:cs="Calibri" w:eastAsia="Calibri" w:hAnsi="Calibri"/>
          <w:color w:val="434343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40" w:lineRule="auto"/>
        <w:rPr>
          <w:rFonts w:ascii="Calibri" w:cs="Calibri" w:eastAsia="Calibri" w:hAnsi="Calibri"/>
          <w:color w:val="434343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color w:val="434343"/>
          <w:sz w:val="24"/>
          <w:szCs w:val="24"/>
          <w:highlight w:val="white"/>
          <w:rtl w:val="0"/>
        </w:rPr>
        <w:t xml:space="preserve">Specific responsibilities include, but are not limited to:</w:t>
      </w:r>
    </w:p>
    <w:p w:rsidR="00000000" w:rsidDel="00000000" w:rsidP="00000000" w:rsidRDefault="00000000" w:rsidRPr="00000000" w14:paraId="00000014">
      <w:pPr>
        <w:spacing w:line="240" w:lineRule="auto"/>
        <w:rPr>
          <w:rFonts w:ascii="Helvetica Neue" w:cs="Helvetica Neue" w:eastAsia="Helvetica Neue" w:hAnsi="Helvetica Neue"/>
          <w:color w:val="43434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pacing w:line="240" w:lineRule="auto"/>
        <w:ind w:left="720" w:hanging="360"/>
        <w:rPr>
          <w:rFonts w:ascii="Calibri" w:cs="Calibri" w:eastAsia="Calibri" w:hAnsi="Calibri"/>
          <w:color w:val="434343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434343"/>
          <w:sz w:val="24"/>
          <w:szCs w:val="24"/>
          <w:rtl w:val="0"/>
        </w:rPr>
        <w:t xml:space="preserve">Clean parts in preparation for priming and painting.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line="240" w:lineRule="auto"/>
        <w:ind w:left="720" w:hanging="360"/>
        <w:rPr>
          <w:rFonts w:ascii="Calibri" w:cs="Calibri" w:eastAsia="Calibri" w:hAnsi="Calibri"/>
          <w:color w:val="434343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434343"/>
          <w:sz w:val="24"/>
          <w:szCs w:val="24"/>
          <w:rtl w:val="0"/>
        </w:rPr>
        <w:t xml:space="preserve">Paint parts in preparation for assembly.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line="240" w:lineRule="auto"/>
        <w:ind w:left="720" w:hanging="360"/>
        <w:rPr>
          <w:rFonts w:ascii="Calibri" w:cs="Calibri" w:eastAsia="Calibri" w:hAnsi="Calibri"/>
          <w:color w:val="434343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434343"/>
          <w:sz w:val="24"/>
          <w:szCs w:val="24"/>
          <w:rtl w:val="0"/>
        </w:rPr>
        <w:t xml:space="preserve">Adhere to company specifications, work instructions and work orders.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pacing w:line="240" w:lineRule="auto"/>
        <w:ind w:left="720" w:hanging="360"/>
        <w:rPr>
          <w:rFonts w:ascii="Calibri" w:cs="Calibri" w:eastAsia="Calibri" w:hAnsi="Calibri"/>
          <w:color w:val="434343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434343"/>
          <w:sz w:val="24"/>
          <w:szCs w:val="24"/>
          <w:rtl w:val="0"/>
        </w:rPr>
        <w:t xml:space="preserve">Ensure the quality of work as it relates to company and client standards.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spacing w:line="240" w:lineRule="auto"/>
        <w:ind w:left="720" w:hanging="360"/>
        <w:rPr>
          <w:rFonts w:ascii="Calibri" w:cs="Calibri" w:eastAsia="Calibri" w:hAnsi="Calibri"/>
          <w:color w:val="434343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434343"/>
          <w:sz w:val="24"/>
          <w:szCs w:val="24"/>
          <w:rtl w:val="0"/>
        </w:rPr>
        <w:t xml:space="preserve">Document the materials used in the process to maintain traceability.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spacing w:line="240" w:lineRule="auto"/>
        <w:ind w:left="720" w:hanging="360"/>
        <w:rPr>
          <w:rFonts w:ascii="Calibri" w:cs="Calibri" w:eastAsia="Calibri" w:hAnsi="Calibri"/>
          <w:color w:val="434343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434343"/>
          <w:sz w:val="24"/>
          <w:szCs w:val="24"/>
          <w:rtl w:val="0"/>
        </w:rPr>
        <w:t xml:space="preserve">Clean, organize and maintain spray equipment, booth and storage area on an ongoing basis.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spacing w:line="240" w:lineRule="auto"/>
        <w:ind w:left="720" w:hanging="360"/>
        <w:rPr>
          <w:rFonts w:ascii="Calibri" w:cs="Calibri" w:eastAsia="Calibri" w:hAnsi="Calibri"/>
          <w:color w:val="434343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434343"/>
          <w:sz w:val="24"/>
          <w:szCs w:val="24"/>
          <w:rtl w:val="0"/>
        </w:rPr>
        <w:t xml:space="preserve">Track paint and supply inventories and report when low.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spacing w:line="240" w:lineRule="auto"/>
        <w:ind w:left="720" w:hanging="360"/>
        <w:rPr>
          <w:rFonts w:ascii="Calibri" w:cs="Calibri" w:eastAsia="Calibri" w:hAnsi="Calibri"/>
          <w:color w:val="434343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434343"/>
          <w:sz w:val="24"/>
          <w:szCs w:val="24"/>
          <w:rtl w:val="0"/>
        </w:rPr>
        <w:t xml:space="preserve">Dispose of chemical wastes per company and legislative policies.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spacing w:line="240" w:lineRule="auto"/>
        <w:ind w:left="720" w:hanging="360"/>
        <w:rPr>
          <w:rFonts w:ascii="Calibri" w:cs="Calibri" w:eastAsia="Calibri" w:hAnsi="Calibri"/>
          <w:color w:val="434343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434343"/>
          <w:sz w:val="24"/>
          <w:szCs w:val="24"/>
          <w:rtl w:val="0"/>
        </w:rPr>
        <w:t xml:space="preserve">Utilize PPE and safety equipment during the course of performing duties.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spacing w:line="240" w:lineRule="auto"/>
        <w:ind w:left="720" w:hanging="360"/>
        <w:rPr>
          <w:rFonts w:ascii="Calibri" w:cs="Calibri" w:eastAsia="Calibri" w:hAnsi="Calibri"/>
          <w:color w:val="434343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434343"/>
          <w:sz w:val="24"/>
          <w:szCs w:val="24"/>
          <w:rtl w:val="0"/>
        </w:rPr>
        <w:t xml:space="preserve">Determine and discuss with the foreperson, any potential process improvements.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spacing w:line="240" w:lineRule="auto"/>
        <w:ind w:left="720" w:hanging="360"/>
        <w:rPr>
          <w:rFonts w:ascii="Calibri" w:cs="Calibri" w:eastAsia="Calibri" w:hAnsi="Calibri"/>
          <w:color w:val="434343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434343"/>
          <w:sz w:val="24"/>
          <w:szCs w:val="24"/>
          <w:rtl w:val="0"/>
        </w:rPr>
        <w:t xml:space="preserve">Work in other areas as needed.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spacing w:line="240" w:lineRule="auto"/>
        <w:ind w:left="720" w:hanging="360"/>
        <w:rPr>
          <w:rFonts w:ascii="Calibri" w:cs="Calibri" w:eastAsia="Calibri" w:hAnsi="Calibri"/>
          <w:color w:val="434343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434343"/>
          <w:sz w:val="24"/>
          <w:szCs w:val="24"/>
          <w:rtl w:val="0"/>
        </w:rPr>
        <w:t xml:space="preserve">Other duties as assigned.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40" w:lineRule="auto"/>
        <w:ind w:left="0" w:firstLine="0"/>
        <w:rPr>
          <w:rFonts w:ascii="Calibri" w:cs="Calibri" w:eastAsia="Calibri" w:hAnsi="Calibri"/>
          <w:color w:val="43434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hd w:fill="d9d9d9" w:val="clear"/>
        <w:spacing w:line="240" w:lineRule="auto"/>
        <w:rPr>
          <w:rFonts w:ascii="Raleway Thin" w:cs="Raleway Thin" w:eastAsia="Raleway Thin" w:hAnsi="Raleway Thin"/>
          <w:color w:val="434343"/>
          <w:sz w:val="24"/>
          <w:szCs w:val="24"/>
          <w:highlight w:val="white"/>
        </w:rPr>
      </w:pPr>
      <w:r w:rsidDel="00000000" w:rsidR="00000000" w:rsidRPr="00000000">
        <w:rPr>
          <w:rFonts w:ascii="Verdana" w:cs="Verdana" w:eastAsia="Verdana" w:hAnsi="Verdana"/>
          <w:b w:val="1"/>
          <w:color w:val="434343"/>
          <w:sz w:val="24"/>
          <w:szCs w:val="24"/>
          <w:rtl w:val="0"/>
        </w:rPr>
        <w:t xml:space="preserve">Skills and Competencies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240" w:lineRule="auto"/>
        <w:ind w:left="0" w:firstLine="0"/>
        <w:rPr>
          <w:rFonts w:ascii="Calibri" w:cs="Calibri" w:eastAsia="Calibri" w:hAnsi="Calibri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3"/>
        </w:numPr>
        <w:spacing w:after="0" w:line="240" w:lineRule="auto"/>
        <w:ind w:left="720" w:hanging="360"/>
        <w:rPr>
          <w:rFonts w:ascii="Calibri" w:cs="Calibri" w:eastAsia="Calibri" w:hAnsi="Calibri"/>
          <w:color w:val="434343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434343"/>
          <w:sz w:val="24"/>
          <w:szCs w:val="24"/>
          <w:rtl w:val="0"/>
        </w:rPr>
        <w:t xml:space="preserve">Exceptional fine motor skills/dexterity and hand-eye coordination.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3"/>
        </w:numPr>
        <w:spacing w:after="0" w:line="240" w:lineRule="auto"/>
        <w:ind w:left="720" w:hanging="360"/>
        <w:rPr>
          <w:rFonts w:ascii="Calibri" w:cs="Calibri" w:eastAsia="Calibri" w:hAnsi="Calibri"/>
          <w:color w:val="434343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434343"/>
          <w:sz w:val="24"/>
          <w:szCs w:val="24"/>
          <w:rtl w:val="0"/>
        </w:rPr>
        <w:t xml:space="preserve">Able to lift up to 25 Kg on a regular basis.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3"/>
        </w:numPr>
        <w:shd w:fill="ffffff" w:val="clear"/>
        <w:spacing w:line="240" w:lineRule="auto"/>
        <w:ind w:left="720" w:hanging="360"/>
        <w:rPr>
          <w:rFonts w:ascii="Calibri" w:cs="Calibri" w:eastAsia="Calibri" w:hAnsi="Calibri"/>
          <w:color w:val="434343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434343"/>
          <w:sz w:val="24"/>
          <w:szCs w:val="24"/>
          <w:rtl w:val="0"/>
        </w:rPr>
        <w:t xml:space="preserve">Excellent physical endurance and strength.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3"/>
        </w:numPr>
        <w:spacing w:after="0" w:line="240" w:lineRule="auto"/>
        <w:ind w:left="720" w:hanging="360"/>
        <w:rPr>
          <w:rFonts w:ascii="Calibri" w:cs="Calibri" w:eastAsia="Calibri" w:hAnsi="Calibri"/>
          <w:color w:val="434343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434343"/>
          <w:sz w:val="24"/>
          <w:szCs w:val="24"/>
          <w:rtl w:val="0"/>
        </w:rPr>
        <w:t xml:space="preserve">Ability to operate hand and power tools and equipment.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3"/>
        </w:numPr>
        <w:shd w:fill="ffffff" w:val="clear"/>
        <w:spacing w:line="240" w:lineRule="auto"/>
        <w:ind w:left="720" w:hanging="360"/>
        <w:rPr>
          <w:rFonts w:ascii="Calibri" w:cs="Calibri" w:eastAsia="Calibri" w:hAnsi="Calibri"/>
          <w:color w:val="434343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434343"/>
          <w:sz w:val="24"/>
          <w:szCs w:val="24"/>
          <w:rtl w:val="0"/>
        </w:rPr>
        <w:t xml:space="preserve">Mechanical and technological aptitude.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0"/>
          <w:numId w:val="3"/>
        </w:numPr>
        <w:shd w:fill="ffffff" w:val="clear"/>
        <w:spacing w:line="240" w:lineRule="auto"/>
        <w:ind w:left="720" w:hanging="360"/>
        <w:rPr>
          <w:rFonts w:ascii="Calibri" w:cs="Calibri" w:eastAsia="Calibri" w:hAnsi="Calibri"/>
          <w:color w:val="434343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434343"/>
          <w:sz w:val="24"/>
          <w:szCs w:val="24"/>
          <w:rtl w:val="0"/>
        </w:rPr>
        <w:t xml:space="preserve">Mindset for safety management and quality control.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0"/>
          <w:numId w:val="3"/>
        </w:numPr>
        <w:shd w:fill="ffffff" w:val="clear"/>
        <w:spacing w:line="240" w:lineRule="auto"/>
        <w:ind w:left="720" w:hanging="360"/>
        <w:rPr>
          <w:rFonts w:ascii="Calibri" w:cs="Calibri" w:eastAsia="Calibri" w:hAnsi="Calibri"/>
          <w:color w:val="434343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434343"/>
          <w:sz w:val="24"/>
          <w:szCs w:val="24"/>
          <w:rtl w:val="0"/>
        </w:rPr>
        <w:t xml:space="preserve">Versatile and flexible for dynamic priorities and team effort.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3"/>
        </w:numPr>
        <w:spacing w:after="0" w:line="240" w:lineRule="auto"/>
        <w:ind w:left="720" w:hanging="360"/>
        <w:rPr>
          <w:rFonts w:ascii="Calibri" w:cs="Calibri" w:eastAsia="Calibri" w:hAnsi="Calibri"/>
          <w:color w:val="434343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434343"/>
          <w:sz w:val="24"/>
          <w:szCs w:val="24"/>
          <w:rtl w:val="0"/>
        </w:rPr>
        <w:t xml:space="preserve">Detail orientation and problem-solving aptitude.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3"/>
        </w:numPr>
        <w:spacing w:after="280" w:line="240" w:lineRule="auto"/>
        <w:ind w:left="720" w:hanging="360"/>
        <w:rPr>
          <w:rFonts w:ascii="Calibri" w:cs="Calibri" w:eastAsia="Calibri" w:hAnsi="Calibri"/>
          <w:color w:val="434343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434343"/>
          <w:sz w:val="24"/>
          <w:szCs w:val="24"/>
          <w:rtl w:val="0"/>
        </w:rPr>
        <w:t xml:space="preserve">Organizes, prioritizes, and manages time effectively.</w:t>
      </w:r>
    </w:p>
    <w:p w:rsidR="00000000" w:rsidDel="00000000" w:rsidP="00000000" w:rsidRDefault="00000000" w:rsidRPr="00000000" w14:paraId="0000002D">
      <w:pPr>
        <w:shd w:fill="d9d9d9" w:val="clear"/>
        <w:spacing w:line="240" w:lineRule="auto"/>
        <w:rPr>
          <w:rFonts w:ascii="Raleway Thin" w:cs="Raleway Thin" w:eastAsia="Raleway Thin" w:hAnsi="Raleway Thin"/>
          <w:color w:val="434343"/>
          <w:sz w:val="24"/>
          <w:szCs w:val="24"/>
          <w:highlight w:val="white"/>
        </w:rPr>
      </w:pPr>
      <w:r w:rsidDel="00000000" w:rsidR="00000000" w:rsidRPr="00000000">
        <w:rPr>
          <w:rFonts w:ascii="Verdana" w:cs="Verdana" w:eastAsia="Verdana" w:hAnsi="Verdana"/>
          <w:b w:val="1"/>
          <w:color w:val="434343"/>
          <w:sz w:val="24"/>
          <w:szCs w:val="24"/>
          <w:rtl w:val="0"/>
        </w:rPr>
        <w:t xml:space="preserve">Requirements and Qualifications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hd w:fill="ffffff" w:val="clear"/>
        <w:spacing w:after="0" w:before="0" w:line="240" w:lineRule="auto"/>
        <w:ind w:left="0" w:firstLine="0"/>
        <w:rPr>
          <w:rFonts w:ascii="Calibri" w:cs="Calibri" w:eastAsia="Calibri" w:hAnsi="Calibri"/>
          <w:color w:val="43434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0"/>
          <w:numId w:val="2"/>
        </w:numPr>
        <w:shd w:fill="ffffff" w:val="clear"/>
        <w:spacing w:after="0" w:before="0" w:line="240" w:lineRule="auto"/>
        <w:ind w:left="720" w:hanging="360"/>
        <w:rPr>
          <w:rFonts w:ascii="Calibri" w:cs="Calibri" w:eastAsia="Calibri" w:hAnsi="Calibri"/>
          <w:color w:val="434343"/>
          <w:sz w:val="20"/>
          <w:szCs w:val="20"/>
          <w:highlight w:val="white"/>
        </w:rPr>
      </w:pPr>
      <w:r w:rsidDel="00000000" w:rsidR="00000000" w:rsidRPr="00000000">
        <w:rPr>
          <w:rFonts w:ascii="Calibri" w:cs="Calibri" w:eastAsia="Calibri" w:hAnsi="Calibri"/>
          <w:color w:val="434343"/>
          <w:sz w:val="24"/>
          <w:szCs w:val="24"/>
          <w:rtl w:val="0"/>
        </w:rPr>
        <w:t xml:space="preserve">High school diploma, GED or </w:t>
      </w:r>
      <w:r w:rsidDel="00000000" w:rsidR="00000000" w:rsidRPr="00000000">
        <w:rPr>
          <w:rFonts w:ascii="Calibri" w:cs="Calibri" w:eastAsia="Calibri" w:hAnsi="Calibri"/>
          <w:color w:val="434343"/>
          <w:sz w:val="24"/>
          <w:szCs w:val="24"/>
          <w:highlight w:val="white"/>
          <w:rtl w:val="0"/>
        </w:rPr>
        <w:t xml:space="preserve">equivalent education level required</w:t>
      </w:r>
      <w:r w:rsidDel="00000000" w:rsidR="00000000" w:rsidRPr="00000000">
        <w:rPr>
          <w:rFonts w:ascii="Calibri" w:cs="Calibri" w:eastAsia="Calibri" w:hAnsi="Calibri"/>
          <w:color w:val="434343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2"/>
        </w:numPr>
        <w:shd w:fill="ffffff" w:val="clear"/>
        <w:spacing w:after="0" w:before="0" w:line="240" w:lineRule="auto"/>
        <w:ind w:left="720" w:hanging="360"/>
        <w:rPr>
          <w:rFonts w:ascii="Calibri" w:cs="Calibri" w:eastAsia="Calibri" w:hAnsi="Calibri"/>
          <w:color w:val="434343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434343"/>
          <w:sz w:val="24"/>
          <w:szCs w:val="24"/>
          <w:rtl w:val="0"/>
        </w:rPr>
        <w:t xml:space="preserve">Minimum</w:t>
      </w:r>
      <w:r w:rsidDel="00000000" w:rsidR="00000000" w:rsidRPr="00000000">
        <w:rPr>
          <w:rFonts w:ascii="Calibri" w:cs="Calibri" w:eastAsia="Calibri" w:hAnsi="Calibri"/>
          <w:color w:val="434343"/>
          <w:sz w:val="24"/>
          <w:szCs w:val="24"/>
          <w:highlight w:val="yellow"/>
          <w:rtl w:val="0"/>
        </w:rPr>
        <w:t xml:space="preserve"> X</w:t>
      </w:r>
      <w:r w:rsidDel="00000000" w:rsidR="00000000" w:rsidRPr="00000000">
        <w:rPr>
          <w:rFonts w:ascii="Calibri" w:cs="Calibri" w:eastAsia="Calibri" w:hAnsi="Calibri"/>
          <w:color w:val="434343"/>
          <w:sz w:val="24"/>
          <w:szCs w:val="24"/>
          <w:rtl w:val="0"/>
        </w:rPr>
        <w:t xml:space="preserve"> years’ painting experience in a shop environment.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2"/>
        </w:numPr>
        <w:shd w:fill="ffffff" w:val="clear"/>
        <w:spacing w:after="0" w:before="0" w:line="240" w:lineRule="auto"/>
        <w:ind w:left="720" w:hanging="360"/>
        <w:rPr>
          <w:rFonts w:ascii="Calibri" w:cs="Calibri" w:eastAsia="Calibri" w:hAnsi="Calibri"/>
          <w:color w:val="434343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434343"/>
          <w:sz w:val="24"/>
          <w:szCs w:val="24"/>
          <w:rtl w:val="0"/>
        </w:rPr>
        <w:t xml:space="preserve">Expertise with technical painting tools and equipment.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numPr>
          <w:ilvl w:val="0"/>
          <w:numId w:val="2"/>
        </w:numPr>
        <w:shd w:fill="ffffff" w:val="clear"/>
        <w:spacing w:line="240" w:lineRule="auto"/>
        <w:ind w:left="720" w:hanging="360"/>
        <w:rPr>
          <w:rFonts w:ascii="Calibri" w:cs="Calibri" w:eastAsia="Calibri" w:hAnsi="Calibri"/>
          <w:color w:val="434343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434343"/>
          <w:sz w:val="24"/>
          <w:szCs w:val="24"/>
          <w:rtl w:val="0"/>
        </w:rPr>
        <w:t xml:space="preserve">In good physical health to be able to perform strenuous physical labour (walk, stand, lift, bend, push, pull, carry, etc.) both for long periods of time and as needed.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hd w:fill="ffffff" w:val="clear"/>
        <w:spacing w:after="0" w:before="0" w:line="240" w:lineRule="auto"/>
        <w:ind w:left="720" w:firstLine="0"/>
        <w:rPr>
          <w:rFonts w:ascii="Calibri" w:cs="Calibri" w:eastAsia="Calibri" w:hAnsi="Calibri"/>
          <w:color w:val="43434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hd w:fill="d9d9d9" w:val="clear"/>
        <w:spacing w:line="240" w:lineRule="auto"/>
        <w:rPr>
          <w:rFonts w:ascii="Calibri" w:cs="Calibri" w:eastAsia="Calibri" w:hAnsi="Calibri"/>
          <w:b w:val="1"/>
          <w:color w:val="434343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b w:val="1"/>
          <w:color w:val="434343"/>
          <w:sz w:val="24"/>
          <w:szCs w:val="24"/>
          <w:rtl w:val="0"/>
        </w:rPr>
        <w:t xml:space="preserve">Working Conditions</w:t>
      </w:r>
      <w:r w:rsidDel="00000000" w:rsidR="00000000" w:rsidRPr="00000000">
        <w:rPr>
          <w:rFonts w:ascii="Raleway Thin" w:cs="Raleway Thin" w:eastAsia="Raleway Thin" w:hAnsi="Raleway Thin"/>
          <w:color w:val="434343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240" w:lineRule="auto"/>
        <w:rPr>
          <w:rFonts w:ascii="Helvetica Neue" w:cs="Helvetica Neue" w:eastAsia="Helvetica Neue" w:hAnsi="Helvetica Neue"/>
          <w:color w:val="43434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numPr>
          <w:ilvl w:val="0"/>
          <w:numId w:val="3"/>
        </w:numPr>
        <w:spacing w:line="240" w:lineRule="auto"/>
        <w:ind w:left="720" w:hanging="360"/>
        <w:rPr>
          <w:rFonts w:ascii="Calibri" w:cs="Calibri" w:eastAsia="Calibri" w:hAnsi="Calibri"/>
          <w:color w:val="434343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434343"/>
          <w:sz w:val="24"/>
          <w:szCs w:val="24"/>
          <w:rtl w:val="0"/>
        </w:rPr>
        <w:t xml:space="preserve">Standard workweek is </w:t>
      </w:r>
      <w:r w:rsidDel="00000000" w:rsidR="00000000" w:rsidRPr="00000000">
        <w:rPr>
          <w:rFonts w:ascii="Calibri" w:cs="Calibri" w:eastAsia="Calibri" w:hAnsi="Calibri"/>
          <w:color w:val="434343"/>
          <w:sz w:val="24"/>
          <w:szCs w:val="24"/>
          <w:highlight w:val="yellow"/>
          <w:rtl w:val="0"/>
        </w:rPr>
        <w:t xml:space="preserve">[insert #]</w:t>
      </w:r>
      <w:r w:rsidDel="00000000" w:rsidR="00000000" w:rsidRPr="00000000">
        <w:rPr>
          <w:rFonts w:ascii="Calibri" w:cs="Calibri" w:eastAsia="Calibri" w:hAnsi="Calibri"/>
          <w:color w:val="434343"/>
          <w:sz w:val="24"/>
          <w:szCs w:val="24"/>
          <w:rtl w:val="0"/>
        </w:rPr>
        <w:t xml:space="preserve"> hours.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0"/>
          <w:numId w:val="3"/>
        </w:numPr>
        <w:spacing w:line="240" w:lineRule="auto"/>
        <w:ind w:left="720" w:hanging="360"/>
        <w:rPr>
          <w:rFonts w:ascii="Calibri" w:cs="Calibri" w:eastAsia="Calibri" w:hAnsi="Calibri"/>
          <w:color w:val="434343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434343"/>
          <w:sz w:val="24"/>
          <w:szCs w:val="24"/>
          <w:rtl w:val="0"/>
        </w:rPr>
        <w:t xml:space="preserve">Standard hours per workday are </w:t>
      </w:r>
      <w:r w:rsidDel="00000000" w:rsidR="00000000" w:rsidRPr="00000000">
        <w:rPr>
          <w:rFonts w:ascii="Calibri" w:cs="Calibri" w:eastAsia="Calibri" w:hAnsi="Calibri"/>
          <w:color w:val="434343"/>
          <w:sz w:val="24"/>
          <w:szCs w:val="24"/>
          <w:highlight w:val="yellow"/>
          <w:rtl w:val="0"/>
        </w:rPr>
        <w:t xml:space="preserve">[insert core hours]</w:t>
      </w:r>
      <w:r w:rsidDel="00000000" w:rsidR="00000000" w:rsidRPr="00000000">
        <w:rPr>
          <w:rFonts w:ascii="Calibri" w:cs="Calibri" w:eastAsia="Calibri" w:hAnsi="Calibri"/>
          <w:color w:val="434343"/>
          <w:sz w:val="24"/>
          <w:szCs w:val="24"/>
          <w:rtl w:val="0"/>
        </w:rPr>
        <w:t xml:space="preserve">. Overtime and hours worked outside of the standard work schedule may be required.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0"/>
          <w:numId w:val="3"/>
        </w:numPr>
        <w:spacing w:line="240" w:lineRule="auto"/>
        <w:ind w:left="720" w:hanging="360"/>
        <w:rPr>
          <w:rFonts w:ascii="Calibri" w:cs="Calibri" w:eastAsia="Calibri" w:hAnsi="Calibri"/>
          <w:color w:val="434343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434343"/>
          <w:sz w:val="24"/>
          <w:szCs w:val="24"/>
          <w:rtl w:val="0"/>
        </w:rPr>
        <w:t xml:space="preserve">Standard work schedule is </w:t>
      </w:r>
      <w:r w:rsidDel="00000000" w:rsidR="00000000" w:rsidRPr="00000000">
        <w:rPr>
          <w:rFonts w:ascii="Calibri" w:cs="Calibri" w:eastAsia="Calibri" w:hAnsi="Calibri"/>
          <w:color w:val="434343"/>
          <w:sz w:val="24"/>
          <w:szCs w:val="24"/>
          <w:highlight w:val="yellow"/>
          <w:rtl w:val="0"/>
        </w:rPr>
        <w:t xml:space="preserve">[insert schedule such as rotating day and afternoon shift (2 week rotation) or a straight midnight shift, etc.].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0"/>
          <w:numId w:val="3"/>
        </w:numPr>
        <w:spacing w:line="240" w:lineRule="auto"/>
        <w:ind w:left="720" w:hanging="360"/>
        <w:rPr>
          <w:rFonts w:ascii="Calibri" w:cs="Calibri" w:eastAsia="Calibri" w:hAnsi="Calibri"/>
          <w:color w:val="434343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434343"/>
          <w:sz w:val="24"/>
          <w:szCs w:val="24"/>
          <w:rtl w:val="0"/>
        </w:rPr>
        <w:t xml:space="preserve">Located on the shop floor and exposed to fumes, noise, heat, artificial lighting and dust.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numPr>
          <w:ilvl w:val="0"/>
          <w:numId w:val="3"/>
        </w:numPr>
        <w:spacing w:line="240" w:lineRule="auto"/>
        <w:ind w:left="720" w:hanging="360"/>
        <w:rPr>
          <w:rFonts w:ascii="Calibri" w:cs="Calibri" w:eastAsia="Calibri" w:hAnsi="Calibri"/>
          <w:color w:val="434343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434343"/>
          <w:sz w:val="24"/>
          <w:szCs w:val="24"/>
          <w:rtl w:val="0"/>
        </w:rPr>
        <w:t xml:space="preserve">High pressure due to work volume, numerous competing demands, time sensitive schedules and goals, dynamic priorities and an overall fast pace.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numPr>
          <w:ilvl w:val="0"/>
          <w:numId w:val="3"/>
        </w:numPr>
        <w:spacing w:line="240" w:lineRule="auto"/>
        <w:ind w:left="720" w:hanging="360"/>
        <w:rPr>
          <w:rFonts w:ascii="Calibri" w:cs="Calibri" w:eastAsia="Calibri" w:hAnsi="Calibri"/>
          <w:color w:val="434343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434343"/>
          <w:sz w:val="24"/>
          <w:szCs w:val="24"/>
          <w:rtl w:val="0"/>
        </w:rPr>
        <w:t xml:space="preserve">Occasional interruptions.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numPr>
          <w:ilvl w:val="0"/>
          <w:numId w:val="3"/>
        </w:numPr>
        <w:spacing w:line="240" w:lineRule="auto"/>
        <w:ind w:left="720" w:hanging="360"/>
        <w:rPr>
          <w:rFonts w:ascii="Calibri" w:cs="Calibri" w:eastAsia="Calibri" w:hAnsi="Calibri"/>
          <w:color w:val="434343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434343"/>
          <w:sz w:val="24"/>
          <w:szCs w:val="24"/>
          <w:rtl w:val="0"/>
        </w:rPr>
        <w:t xml:space="preserve">Standing for up to 8 hours/day. Walking throughout the day.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numPr>
          <w:ilvl w:val="0"/>
          <w:numId w:val="3"/>
        </w:numPr>
        <w:spacing w:line="240" w:lineRule="auto"/>
        <w:ind w:left="720" w:hanging="360"/>
        <w:rPr>
          <w:rFonts w:ascii="Calibri" w:cs="Calibri" w:eastAsia="Calibri" w:hAnsi="Calibri"/>
          <w:color w:val="434343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434343"/>
          <w:sz w:val="24"/>
          <w:szCs w:val="24"/>
          <w:rtl w:val="0"/>
        </w:rPr>
        <w:t xml:space="preserve">Using your hands and wrists in a repetitive manner.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0"/>
          <w:numId w:val="3"/>
        </w:numPr>
        <w:spacing w:line="240" w:lineRule="auto"/>
        <w:ind w:left="720" w:hanging="360"/>
        <w:rPr>
          <w:rFonts w:ascii="Calibri" w:cs="Calibri" w:eastAsia="Calibri" w:hAnsi="Calibri"/>
          <w:color w:val="434343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434343"/>
          <w:sz w:val="24"/>
          <w:szCs w:val="24"/>
          <w:rtl w:val="0"/>
        </w:rPr>
        <w:t xml:space="preserve">Use of PPE and safety equipment as required.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numPr>
          <w:ilvl w:val="0"/>
          <w:numId w:val="3"/>
        </w:numPr>
        <w:spacing w:line="240" w:lineRule="auto"/>
        <w:ind w:left="720" w:hanging="360"/>
        <w:rPr>
          <w:rFonts w:ascii="Calibri" w:cs="Calibri" w:eastAsia="Calibri" w:hAnsi="Calibri"/>
          <w:color w:val="434343"/>
          <w:sz w:val="20"/>
          <w:szCs w:val="20"/>
          <w:highlight w:val="white"/>
        </w:rPr>
      </w:pPr>
      <w:r w:rsidDel="00000000" w:rsidR="00000000" w:rsidRPr="00000000">
        <w:rPr>
          <w:rFonts w:ascii="Calibri" w:cs="Calibri" w:eastAsia="Calibri" w:hAnsi="Calibri"/>
          <w:color w:val="434343"/>
          <w:sz w:val="24"/>
          <w:szCs w:val="24"/>
          <w:rtl w:val="0"/>
        </w:rPr>
        <w:t xml:space="preserve">Adherence to all health and safety procedures, policies and legislation at all times.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numPr>
          <w:ilvl w:val="0"/>
          <w:numId w:val="3"/>
        </w:numPr>
        <w:spacing w:line="240" w:lineRule="auto"/>
        <w:ind w:left="720" w:hanging="360"/>
        <w:rPr>
          <w:rFonts w:ascii="Calibri" w:cs="Calibri" w:eastAsia="Calibri" w:hAnsi="Calibri"/>
          <w:color w:val="434343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434343"/>
          <w:sz w:val="24"/>
          <w:szCs w:val="24"/>
          <w:rtl w:val="0"/>
        </w:rPr>
        <w:t xml:space="preserve">Adherence to quality procedures, policies and standards at all times.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numPr>
          <w:ilvl w:val="0"/>
          <w:numId w:val="3"/>
        </w:numPr>
        <w:spacing w:line="240" w:lineRule="auto"/>
        <w:ind w:left="720" w:hanging="360"/>
        <w:rPr>
          <w:rFonts w:ascii="Calibri" w:cs="Calibri" w:eastAsia="Calibri" w:hAnsi="Calibri"/>
          <w:color w:val="434343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434343"/>
          <w:sz w:val="24"/>
          <w:szCs w:val="24"/>
          <w:rtl w:val="0"/>
        </w:rPr>
        <w:t xml:space="preserve">Adherence to COVID-19 procedures and policies while in effect.</w:t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Verdana"/>
  <w:font w:name="Ralew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aleway Thin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Helvetica Neue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Open Sans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3">
    <w:pPr>
      <w:spacing w:line="240" w:lineRule="auto"/>
      <w:rPr/>
    </w:pPr>
    <w:r w:rsidDel="00000000" w:rsidR="00000000" w:rsidRPr="00000000">
      <w:rPr>
        <w:rFonts w:ascii="Verdana" w:cs="Verdana" w:eastAsia="Verdana" w:hAnsi="Verdana"/>
        <w:color w:val="434343"/>
        <w:sz w:val="20"/>
        <w:szCs w:val="20"/>
        <w:highlight w:val="white"/>
        <w:rtl w:val="0"/>
      </w:rPr>
      <w:t xml:space="preserve">Painter</w:t>
      <w:tab/>
      <w:tab/>
      <w:tab/>
      <w:tab/>
      <w:tab/>
      <w:tab/>
      <w:tab/>
      <w:tab/>
      <w:tab/>
      <w:t xml:space="preserve">         Page </w:t>
    </w:r>
    <w:r w:rsidDel="00000000" w:rsidR="00000000" w:rsidRPr="00000000">
      <w:rPr>
        <w:rFonts w:ascii="Verdana" w:cs="Verdana" w:eastAsia="Verdana" w:hAnsi="Verdana"/>
        <w:color w:val="434343"/>
        <w:sz w:val="20"/>
        <w:szCs w:val="20"/>
        <w:highlight w:val="whit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Verdana" w:cs="Verdana" w:eastAsia="Verdana" w:hAnsi="Verdana"/>
        <w:color w:val="434343"/>
        <w:sz w:val="20"/>
        <w:szCs w:val="20"/>
        <w:highlight w:val="white"/>
        <w:rtl w:val="0"/>
      </w:rPr>
      <w:t xml:space="preserve"> of 2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2">
    <w:pPr>
      <w:tabs>
        <w:tab w:val="center" w:pos="4680"/>
      </w:tabs>
      <w:spacing w:line="240" w:lineRule="auto"/>
      <w:jc w:val="center"/>
      <w:rPr/>
    </w:pPr>
    <w:r w:rsidDel="00000000" w:rsidR="00000000" w:rsidRPr="00000000">
      <w:rPr/>
      <w:drawing>
        <wp:inline distB="114300" distT="114300" distL="114300" distR="114300">
          <wp:extent cx="2199132" cy="648462"/>
          <wp:effectExtent b="0" l="0" r="0" t="0"/>
          <wp:docPr id="2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199132" cy="64846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HelveticaNeue-italic.ttf"/><Relationship Id="rId10" Type="http://schemas.openxmlformats.org/officeDocument/2006/relationships/font" Target="fonts/HelveticaNeue-bold.ttf"/><Relationship Id="rId13" Type="http://schemas.openxmlformats.org/officeDocument/2006/relationships/font" Target="fonts/OpenSans-regular.ttf"/><Relationship Id="rId12" Type="http://schemas.openxmlformats.org/officeDocument/2006/relationships/font" Target="fonts/HelveticaNeue-boldItalic.ttf"/><Relationship Id="rId1" Type="http://schemas.openxmlformats.org/officeDocument/2006/relationships/font" Target="fonts/Raleway-regular.ttf"/><Relationship Id="rId2" Type="http://schemas.openxmlformats.org/officeDocument/2006/relationships/font" Target="fonts/Raleway-bold.ttf"/><Relationship Id="rId3" Type="http://schemas.openxmlformats.org/officeDocument/2006/relationships/font" Target="fonts/Raleway-italic.ttf"/><Relationship Id="rId4" Type="http://schemas.openxmlformats.org/officeDocument/2006/relationships/font" Target="fonts/Raleway-boldItalic.ttf"/><Relationship Id="rId9" Type="http://schemas.openxmlformats.org/officeDocument/2006/relationships/font" Target="fonts/HelveticaNeue-regular.ttf"/><Relationship Id="rId15" Type="http://schemas.openxmlformats.org/officeDocument/2006/relationships/font" Target="fonts/OpenSans-italic.ttf"/><Relationship Id="rId14" Type="http://schemas.openxmlformats.org/officeDocument/2006/relationships/font" Target="fonts/OpenSans-bold.ttf"/><Relationship Id="rId16" Type="http://schemas.openxmlformats.org/officeDocument/2006/relationships/font" Target="fonts/OpenSans-boldItalic.ttf"/><Relationship Id="rId5" Type="http://schemas.openxmlformats.org/officeDocument/2006/relationships/font" Target="fonts/RalewayThin-regular.ttf"/><Relationship Id="rId6" Type="http://schemas.openxmlformats.org/officeDocument/2006/relationships/font" Target="fonts/RalewayThin-bold.ttf"/><Relationship Id="rId7" Type="http://schemas.openxmlformats.org/officeDocument/2006/relationships/font" Target="fonts/RalewayThin-italic.ttf"/><Relationship Id="rId8" Type="http://schemas.openxmlformats.org/officeDocument/2006/relationships/font" Target="fonts/RalewayThin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PYYKrXLZGANr9o6u95lZmsTZW8A==">AMUW2mWUlLw+o33rMwXbbcBj9PNwYlrBlFxzIqnhPTqEmHp0H00qx1nioKhUpWYGqmMzVI51iAZm3v9o/XZNjydbodSVJxvT1Bf3V7eKzIXYhxkQ2rY9mSLonxDKQ0KZxOhsCJZ9jbBp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